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B17" w:rsidRPr="00BA2B17" w:rsidRDefault="00BA2B17" w:rsidP="00BA2B17">
      <w:pPr>
        <w:jc w:val="center"/>
        <w:rPr>
          <w:b/>
          <w:sz w:val="24"/>
          <w:szCs w:val="24"/>
        </w:rPr>
      </w:pPr>
      <w:bookmarkStart w:id="0" w:name="_GoBack"/>
      <w:bookmarkEnd w:id="0"/>
      <w:r w:rsidRPr="00BA2B17">
        <w:rPr>
          <w:b/>
          <w:sz w:val="24"/>
          <w:szCs w:val="24"/>
        </w:rPr>
        <w:t>A Clarion Call for Fresh Membership Drive</w:t>
      </w:r>
    </w:p>
    <w:p w:rsidR="003430A5" w:rsidRDefault="003430A5" w:rsidP="003430A5">
      <w:pPr>
        <w:rPr>
          <w:sz w:val="24"/>
          <w:szCs w:val="24"/>
        </w:rPr>
      </w:pPr>
      <w:r>
        <w:rPr>
          <w:sz w:val="24"/>
          <w:szCs w:val="24"/>
        </w:rPr>
        <w:t>Dear friends</w:t>
      </w:r>
    </w:p>
    <w:p w:rsidR="003430A5" w:rsidRDefault="003430A5" w:rsidP="003430A5">
      <w:pPr>
        <w:rPr>
          <w:sz w:val="24"/>
          <w:szCs w:val="24"/>
        </w:rPr>
      </w:pPr>
      <w:r>
        <w:rPr>
          <w:sz w:val="24"/>
          <w:szCs w:val="24"/>
        </w:rPr>
        <w:t>We believe that you are closely following the developments in the association. On 9</w:t>
      </w:r>
      <w:r>
        <w:rPr>
          <w:sz w:val="24"/>
          <w:szCs w:val="24"/>
          <w:vertAlign w:val="superscript"/>
        </w:rPr>
        <w:t>th</w:t>
      </w:r>
      <w:r>
        <w:rPr>
          <w:sz w:val="24"/>
          <w:szCs w:val="24"/>
        </w:rPr>
        <w:t xml:space="preserve"> May 2017 the Central Executive Committee met at STFI Building, New Delhi and discussed strengthening of the association along with other staff welfare related problems. The recognition of the association has been a persistent demand and, in this connection, we would like to bring to your attention a few of the efforts put in by the CEC and developments over the last few years.</w:t>
      </w:r>
    </w:p>
    <w:p w:rsidR="003430A5" w:rsidRDefault="003430A5" w:rsidP="003430A5">
      <w:pPr>
        <w:pStyle w:val="ListParagraph"/>
        <w:numPr>
          <w:ilvl w:val="0"/>
          <w:numId w:val="1"/>
        </w:numPr>
        <w:rPr>
          <w:sz w:val="24"/>
          <w:szCs w:val="24"/>
        </w:rPr>
      </w:pPr>
      <w:r>
        <w:rPr>
          <w:sz w:val="24"/>
          <w:szCs w:val="24"/>
        </w:rPr>
        <w:t>The Deputy Commissioner (Personal), NVS, Noida notified on 19</w:t>
      </w:r>
      <w:r>
        <w:rPr>
          <w:sz w:val="24"/>
          <w:szCs w:val="24"/>
          <w:vertAlign w:val="superscript"/>
        </w:rPr>
        <w:t>th</w:t>
      </w:r>
      <w:r>
        <w:rPr>
          <w:sz w:val="24"/>
          <w:szCs w:val="24"/>
        </w:rPr>
        <w:t xml:space="preserve"> February 2013 the decision of the Samiti to recognize the associations as per CCS RSA Rules (1993). The associations desirous of recognition were asked to submit relevant documents.</w:t>
      </w:r>
    </w:p>
    <w:p w:rsidR="003430A5" w:rsidRDefault="003430A5" w:rsidP="003430A5">
      <w:pPr>
        <w:pStyle w:val="ListParagraph"/>
        <w:numPr>
          <w:ilvl w:val="0"/>
          <w:numId w:val="1"/>
        </w:numPr>
        <w:rPr>
          <w:sz w:val="24"/>
          <w:szCs w:val="24"/>
        </w:rPr>
      </w:pPr>
      <w:r>
        <w:rPr>
          <w:sz w:val="24"/>
          <w:szCs w:val="24"/>
        </w:rPr>
        <w:t>The CCS RSA Rules (1993) state that the membership of a staff member in any association is validated only from their subscriptions through pay rolls. Accordingly, we requested you to fill in the membership forms and submit them to the Drawing and Disbursing Officers (Principals).</w:t>
      </w:r>
    </w:p>
    <w:p w:rsidR="003430A5" w:rsidRDefault="003430A5" w:rsidP="003430A5">
      <w:pPr>
        <w:pStyle w:val="ListParagraph"/>
        <w:numPr>
          <w:ilvl w:val="0"/>
          <w:numId w:val="1"/>
        </w:numPr>
        <w:rPr>
          <w:sz w:val="24"/>
          <w:szCs w:val="24"/>
        </w:rPr>
      </w:pPr>
      <w:r>
        <w:rPr>
          <w:sz w:val="24"/>
          <w:szCs w:val="24"/>
        </w:rPr>
        <w:t xml:space="preserve">Despite the non-cooperation of the officials of some of the regions, thanks to your unit efforts and the proactive leadership of Shri Jagdish Rai and Shri </w:t>
      </w:r>
      <w:proofErr w:type="spellStart"/>
      <w:r>
        <w:rPr>
          <w:sz w:val="24"/>
          <w:szCs w:val="24"/>
        </w:rPr>
        <w:t>L.</w:t>
      </w:r>
      <w:proofErr w:type="gramStart"/>
      <w:r>
        <w:rPr>
          <w:sz w:val="24"/>
          <w:szCs w:val="24"/>
        </w:rPr>
        <w:t>B.Reddy</w:t>
      </w:r>
      <w:proofErr w:type="spellEnd"/>
      <w:proofErr w:type="gramEnd"/>
      <w:r>
        <w:rPr>
          <w:sz w:val="24"/>
          <w:szCs w:val="24"/>
        </w:rPr>
        <w:t xml:space="preserve">  and other CEC members at that time, the association was able to secure a mammoth membership of 70% of the total number of teaching and non-teaching employees working in the organization. The details of membership can still be downloaded from ainvsa.com.</w:t>
      </w:r>
    </w:p>
    <w:p w:rsidR="003430A5" w:rsidRDefault="003430A5" w:rsidP="003430A5">
      <w:pPr>
        <w:pStyle w:val="ListParagraph"/>
        <w:numPr>
          <w:ilvl w:val="0"/>
          <w:numId w:val="1"/>
        </w:numPr>
        <w:rPr>
          <w:sz w:val="24"/>
          <w:szCs w:val="24"/>
        </w:rPr>
      </w:pPr>
      <w:r>
        <w:rPr>
          <w:sz w:val="24"/>
          <w:szCs w:val="24"/>
        </w:rPr>
        <w:t xml:space="preserve">As per CCS RSA Rules (1993), an association does not need any registration but still can be given recognition by the Organization. It needs to submit just 35% membership forms of the total number of employees from their respective cadres and the association fulfilled this condition and other conditions laid out in the rule book. Some of the provisions in the by-law were also changed as per the suggestions of the management. The representatives of the association met the Commissioner and other officer from time to time and discussed the delay in according recognition and pressed for an immediate action and winding of the recognition issue at the earliest. </w:t>
      </w:r>
    </w:p>
    <w:p w:rsidR="003430A5" w:rsidRDefault="003430A5" w:rsidP="003430A5">
      <w:pPr>
        <w:pStyle w:val="ListParagraph"/>
        <w:numPr>
          <w:ilvl w:val="0"/>
          <w:numId w:val="1"/>
        </w:numPr>
        <w:rPr>
          <w:sz w:val="24"/>
          <w:szCs w:val="24"/>
        </w:rPr>
      </w:pPr>
      <w:r>
        <w:rPr>
          <w:sz w:val="24"/>
          <w:szCs w:val="24"/>
        </w:rPr>
        <w:t xml:space="preserve">But NVS had other thoughts which was evident to us from the very beginning of the exercise in February 2013. One example is it did not notify any schedule for the completion of the recognition exercise.  Time and again we demanded for it but to no avail. The delay tactics adopted by some Deputy Commissioners were not addressed by the management despite our complaints. The association also demanded for a face-to-face meeting of the Commissioner with all the association </w:t>
      </w:r>
      <w:proofErr w:type="gramStart"/>
      <w:r>
        <w:rPr>
          <w:sz w:val="24"/>
          <w:szCs w:val="24"/>
        </w:rPr>
        <w:t>leaders  who</w:t>
      </w:r>
      <w:proofErr w:type="gramEnd"/>
      <w:r>
        <w:rPr>
          <w:sz w:val="24"/>
          <w:szCs w:val="24"/>
        </w:rPr>
        <w:t xml:space="preserve"> were claiming for recognition to sort out the problems, remove the hurdles in the way of recognition and wind up the exercise without any more delay.</w:t>
      </w:r>
    </w:p>
    <w:p w:rsidR="0044722B" w:rsidRDefault="0044722B" w:rsidP="003430A5">
      <w:pPr>
        <w:pStyle w:val="ListParagraph"/>
        <w:numPr>
          <w:ilvl w:val="0"/>
          <w:numId w:val="1"/>
        </w:numPr>
        <w:rPr>
          <w:sz w:val="24"/>
          <w:szCs w:val="24"/>
        </w:rPr>
      </w:pPr>
      <w:r>
        <w:rPr>
          <w:sz w:val="24"/>
          <w:szCs w:val="24"/>
        </w:rPr>
        <w:lastRenderedPageBreak/>
        <w:t xml:space="preserve">NVS </w:t>
      </w:r>
      <w:proofErr w:type="gramStart"/>
      <w:r w:rsidR="00B66F92">
        <w:rPr>
          <w:sz w:val="24"/>
          <w:szCs w:val="24"/>
        </w:rPr>
        <w:t>contended  that</w:t>
      </w:r>
      <w:proofErr w:type="gramEnd"/>
      <w:r w:rsidR="00B66F92">
        <w:rPr>
          <w:sz w:val="24"/>
          <w:szCs w:val="24"/>
        </w:rPr>
        <w:t xml:space="preserve"> two organizations with the same name and registration numbers were claiming for recognition and addressed a letter to the Registrar of Societies, Kottayam to decide to which group (Shri </w:t>
      </w:r>
      <w:proofErr w:type="spellStart"/>
      <w:r w:rsidR="00B66F92">
        <w:rPr>
          <w:sz w:val="24"/>
          <w:szCs w:val="24"/>
        </w:rPr>
        <w:t>L.B.Reddy</w:t>
      </w:r>
      <w:proofErr w:type="spellEnd"/>
      <w:r w:rsidR="00B66F92">
        <w:rPr>
          <w:sz w:val="24"/>
          <w:szCs w:val="24"/>
        </w:rPr>
        <w:t xml:space="preserve"> or Shri </w:t>
      </w:r>
      <w:proofErr w:type="spellStart"/>
      <w:r w:rsidR="00B66F92">
        <w:rPr>
          <w:sz w:val="24"/>
          <w:szCs w:val="24"/>
        </w:rPr>
        <w:t>T.P.Mani</w:t>
      </w:r>
      <w:proofErr w:type="spellEnd"/>
      <w:r w:rsidR="00B66F92">
        <w:rPr>
          <w:sz w:val="24"/>
          <w:szCs w:val="24"/>
        </w:rPr>
        <w:t xml:space="preserve">) the association belongs. The Registrar asked us to appear before him with documentary evidence in support of our claims for the title of the association. </w:t>
      </w:r>
    </w:p>
    <w:p w:rsidR="0068359F" w:rsidRDefault="0068359F" w:rsidP="0068359F">
      <w:pPr>
        <w:pStyle w:val="ListParagraph"/>
        <w:rPr>
          <w:sz w:val="24"/>
          <w:szCs w:val="24"/>
        </w:rPr>
      </w:pPr>
      <w:r>
        <w:rPr>
          <w:sz w:val="24"/>
          <w:szCs w:val="24"/>
        </w:rPr>
        <w:t xml:space="preserve">Shri </w:t>
      </w:r>
      <w:proofErr w:type="spellStart"/>
      <w:r>
        <w:rPr>
          <w:sz w:val="24"/>
          <w:szCs w:val="24"/>
        </w:rPr>
        <w:t>L.</w:t>
      </w:r>
      <w:proofErr w:type="gramStart"/>
      <w:r>
        <w:rPr>
          <w:sz w:val="24"/>
          <w:szCs w:val="24"/>
        </w:rPr>
        <w:t>B.Reddy</w:t>
      </w:r>
      <w:proofErr w:type="spellEnd"/>
      <w:proofErr w:type="gramEnd"/>
      <w:r>
        <w:rPr>
          <w:sz w:val="24"/>
          <w:szCs w:val="24"/>
        </w:rPr>
        <w:t xml:space="preserve"> appeared before the registrar  in person and submitted hundreds of pages of information containing association’s conference details, CEC annual meetings, correspondence with the Ministry, Organization, and public representatives, organization’s letters to the association, hundreds of photos, etc. But, </w:t>
      </w:r>
      <w:proofErr w:type="spellStart"/>
      <w:r>
        <w:rPr>
          <w:sz w:val="24"/>
          <w:szCs w:val="24"/>
        </w:rPr>
        <w:t>T.</w:t>
      </w:r>
      <w:proofErr w:type="gramStart"/>
      <w:r>
        <w:rPr>
          <w:sz w:val="24"/>
          <w:szCs w:val="24"/>
        </w:rPr>
        <w:t>P.Mani</w:t>
      </w:r>
      <w:proofErr w:type="spellEnd"/>
      <w:proofErr w:type="gramEnd"/>
      <w:r>
        <w:rPr>
          <w:sz w:val="24"/>
          <w:szCs w:val="24"/>
        </w:rPr>
        <w:t xml:space="preserve">, who is still misleading the staff by calling himself the President of AINVSA, could only </w:t>
      </w:r>
      <w:r w:rsidR="006736D8">
        <w:rPr>
          <w:sz w:val="24"/>
          <w:szCs w:val="24"/>
        </w:rPr>
        <w:t xml:space="preserve">submit a </w:t>
      </w:r>
      <w:r>
        <w:rPr>
          <w:sz w:val="24"/>
          <w:szCs w:val="24"/>
        </w:rPr>
        <w:t xml:space="preserve"> handful of manipulated documents.</w:t>
      </w:r>
    </w:p>
    <w:p w:rsidR="00205F7F" w:rsidRDefault="0068359F" w:rsidP="00C719FD">
      <w:pPr>
        <w:pStyle w:val="ListParagraph"/>
        <w:rPr>
          <w:sz w:val="24"/>
          <w:szCs w:val="24"/>
        </w:rPr>
      </w:pPr>
      <w:r>
        <w:rPr>
          <w:sz w:val="24"/>
          <w:szCs w:val="24"/>
        </w:rPr>
        <w:t>The Association asked for the Xerox copies of the evidences submitted to the District Registrar, Kottayam under RTI. The</w:t>
      </w:r>
      <w:r w:rsidR="004C0985">
        <w:rPr>
          <w:sz w:val="24"/>
          <w:szCs w:val="24"/>
        </w:rPr>
        <w:t xml:space="preserve"> Xerox copies</w:t>
      </w:r>
      <w:r w:rsidR="006736D8">
        <w:rPr>
          <w:sz w:val="24"/>
          <w:szCs w:val="24"/>
        </w:rPr>
        <w:t xml:space="preserve"> </w:t>
      </w:r>
      <w:proofErr w:type="gramStart"/>
      <w:r w:rsidR="006736D8">
        <w:rPr>
          <w:sz w:val="24"/>
          <w:szCs w:val="24"/>
        </w:rPr>
        <w:t>of  documents</w:t>
      </w:r>
      <w:proofErr w:type="gramEnd"/>
      <w:r w:rsidR="006736D8">
        <w:rPr>
          <w:sz w:val="24"/>
          <w:szCs w:val="24"/>
        </w:rPr>
        <w:t xml:space="preserve"> submitted by Shri T P Mani to the</w:t>
      </w:r>
      <w:r w:rsidR="004C0985">
        <w:rPr>
          <w:sz w:val="24"/>
          <w:szCs w:val="24"/>
        </w:rPr>
        <w:t xml:space="preserve"> District Registrar, Kottayam have shameless</w:t>
      </w:r>
      <w:r w:rsidR="00BA2B17">
        <w:rPr>
          <w:sz w:val="24"/>
          <w:szCs w:val="24"/>
        </w:rPr>
        <w:t>ly</w:t>
      </w:r>
      <w:r w:rsidR="004C0985">
        <w:rPr>
          <w:sz w:val="24"/>
          <w:szCs w:val="24"/>
        </w:rPr>
        <w:t xml:space="preserve"> exposed the manipulations that Shri </w:t>
      </w:r>
      <w:proofErr w:type="spellStart"/>
      <w:r w:rsidR="004C0985">
        <w:rPr>
          <w:sz w:val="24"/>
          <w:szCs w:val="24"/>
        </w:rPr>
        <w:t>T.P.Mani</w:t>
      </w:r>
      <w:proofErr w:type="spellEnd"/>
      <w:r w:rsidR="004C0985">
        <w:rPr>
          <w:sz w:val="24"/>
          <w:szCs w:val="24"/>
        </w:rPr>
        <w:t xml:space="preserve"> and his group indulged in order to claim the title of the association. They forged the signatures and created fake documents of expenses and meetings. The RTI documents received from Shri T P Mani’s school proved that Shri T P Mani did not attend the CEC meetings which he had claimed to</w:t>
      </w:r>
      <w:r w:rsidR="00BA2B17">
        <w:rPr>
          <w:sz w:val="24"/>
          <w:szCs w:val="24"/>
        </w:rPr>
        <w:t xml:space="preserve"> </w:t>
      </w:r>
      <w:proofErr w:type="gramStart"/>
      <w:r w:rsidR="00BA2B17">
        <w:rPr>
          <w:sz w:val="24"/>
          <w:szCs w:val="24"/>
        </w:rPr>
        <w:t xml:space="preserve">have </w:t>
      </w:r>
      <w:r w:rsidR="004C0985">
        <w:rPr>
          <w:sz w:val="24"/>
          <w:szCs w:val="24"/>
        </w:rPr>
        <w:t xml:space="preserve"> conduct</w:t>
      </w:r>
      <w:r w:rsidR="00BA2B17">
        <w:rPr>
          <w:sz w:val="24"/>
          <w:szCs w:val="24"/>
        </w:rPr>
        <w:t>ed</w:t>
      </w:r>
      <w:proofErr w:type="gramEnd"/>
      <w:r w:rsidR="004C0985">
        <w:rPr>
          <w:sz w:val="24"/>
          <w:szCs w:val="24"/>
        </w:rPr>
        <w:t xml:space="preserve"> at </w:t>
      </w:r>
      <w:proofErr w:type="spellStart"/>
      <w:r w:rsidR="004C0985">
        <w:rPr>
          <w:sz w:val="24"/>
          <w:szCs w:val="24"/>
        </w:rPr>
        <w:t>Ratibad</w:t>
      </w:r>
      <w:proofErr w:type="spellEnd"/>
      <w:r w:rsidR="004C0985">
        <w:rPr>
          <w:sz w:val="24"/>
          <w:szCs w:val="24"/>
        </w:rPr>
        <w:t>, Bhopal.</w:t>
      </w:r>
      <w:r w:rsidR="00C719FD">
        <w:rPr>
          <w:sz w:val="24"/>
          <w:szCs w:val="24"/>
        </w:rPr>
        <w:t xml:space="preserve"> A complaint was made to the NVS management and the Registrar, Kottayam requesting them to take action against Shri T P Mani. Since the dubious documents came to light none of the so called CEC members of the T P Mani Group ventured to condemn it. It is no public secret that neither TP Mani nor his group member</w:t>
      </w:r>
      <w:r w:rsidR="00BA2B17">
        <w:rPr>
          <w:sz w:val="24"/>
          <w:szCs w:val="24"/>
        </w:rPr>
        <w:t>s</w:t>
      </w:r>
      <w:r w:rsidR="00C719FD">
        <w:rPr>
          <w:sz w:val="24"/>
          <w:szCs w:val="24"/>
        </w:rPr>
        <w:t xml:space="preserve"> conducted any national level meetings and elected their CEC members. A group of </w:t>
      </w:r>
      <w:r w:rsidR="00BA2B17">
        <w:rPr>
          <w:sz w:val="24"/>
          <w:szCs w:val="24"/>
        </w:rPr>
        <w:t>p</w:t>
      </w:r>
      <w:r w:rsidR="00C719FD">
        <w:rPr>
          <w:sz w:val="24"/>
          <w:szCs w:val="24"/>
        </w:rPr>
        <w:t xml:space="preserve">eople have brazenly given themselves the portfolios, completely making a mockery of the democratic norms by which an association is believed to function. </w:t>
      </w:r>
      <w:r w:rsidR="00BA2B17">
        <w:rPr>
          <w:sz w:val="24"/>
          <w:szCs w:val="24"/>
        </w:rPr>
        <w:t xml:space="preserve">The CEC list included some of the </w:t>
      </w:r>
      <w:proofErr w:type="spellStart"/>
      <w:r w:rsidR="00BA2B17">
        <w:rPr>
          <w:sz w:val="24"/>
          <w:szCs w:val="24"/>
        </w:rPr>
        <w:t>retiured</w:t>
      </w:r>
      <w:proofErr w:type="spellEnd"/>
      <w:r w:rsidR="00BA2B17">
        <w:rPr>
          <w:sz w:val="24"/>
          <w:szCs w:val="24"/>
        </w:rPr>
        <w:t xml:space="preserve"> staff. </w:t>
      </w:r>
      <w:r w:rsidR="00C719FD">
        <w:rPr>
          <w:sz w:val="24"/>
          <w:szCs w:val="24"/>
        </w:rPr>
        <w:t xml:space="preserve">Some of the group members still shameless proclaim themselves as anti-corruption </w:t>
      </w:r>
      <w:r w:rsidR="00A41769">
        <w:rPr>
          <w:sz w:val="24"/>
          <w:szCs w:val="24"/>
        </w:rPr>
        <w:t>vigilantes</w:t>
      </w:r>
      <w:r w:rsidR="00C719FD">
        <w:rPr>
          <w:sz w:val="24"/>
          <w:szCs w:val="24"/>
        </w:rPr>
        <w:t xml:space="preserve"> and</w:t>
      </w:r>
      <w:r w:rsidR="00BA2B17">
        <w:rPr>
          <w:sz w:val="24"/>
          <w:szCs w:val="24"/>
        </w:rPr>
        <w:t xml:space="preserve"> are claiming to fight a </w:t>
      </w:r>
      <w:r w:rsidR="00C719FD">
        <w:rPr>
          <w:sz w:val="24"/>
          <w:szCs w:val="24"/>
        </w:rPr>
        <w:t xml:space="preserve">dummy war against </w:t>
      </w:r>
      <w:r w:rsidR="00BA2B17">
        <w:rPr>
          <w:sz w:val="24"/>
          <w:szCs w:val="24"/>
        </w:rPr>
        <w:t xml:space="preserve">corruption by sneaking in some </w:t>
      </w:r>
      <w:proofErr w:type="spellStart"/>
      <w:r w:rsidR="00BA2B17">
        <w:rPr>
          <w:sz w:val="24"/>
          <w:szCs w:val="24"/>
        </w:rPr>
        <w:t>W</w:t>
      </w:r>
      <w:r w:rsidR="00C719FD">
        <w:rPr>
          <w:sz w:val="24"/>
          <w:szCs w:val="24"/>
        </w:rPr>
        <w:t>hatsapp</w:t>
      </w:r>
      <w:proofErr w:type="spellEnd"/>
      <w:r w:rsidR="00C719FD">
        <w:rPr>
          <w:sz w:val="24"/>
          <w:szCs w:val="24"/>
        </w:rPr>
        <w:t xml:space="preserve"> groups. They shamelessly urge staff to join AINVSA though they </w:t>
      </w:r>
      <w:r w:rsidR="00A41769">
        <w:rPr>
          <w:sz w:val="24"/>
          <w:szCs w:val="24"/>
        </w:rPr>
        <w:t>shied away from appearing before the District Registrar, Kottayam when they were asked to prove their legitimacy for the title of the association. It is a Himalayan shame to support the efforts of such brazen group.</w:t>
      </w:r>
    </w:p>
    <w:p w:rsidR="001054D9" w:rsidRDefault="001054D9" w:rsidP="001054D9">
      <w:pPr>
        <w:pStyle w:val="ListParagraph"/>
        <w:numPr>
          <w:ilvl w:val="0"/>
          <w:numId w:val="1"/>
        </w:numPr>
      </w:pPr>
      <w:r>
        <w:t>In one of the letters the District Registrar, Kottayam said that the title of the association is in dispute and only the court of law can decide dispute. As such,</w:t>
      </w:r>
      <w:r w:rsidR="009508CF">
        <w:t xml:space="preserve"> According to the District Registrar,</w:t>
      </w:r>
      <w:r>
        <w:t xml:space="preserve"> neither of the association group could claim the title. </w:t>
      </w:r>
    </w:p>
    <w:p w:rsidR="009508CF" w:rsidRDefault="009508CF" w:rsidP="001054D9">
      <w:pPr>
        <w:pStyle w:val="ListParagraph"/>
        <w:numPr>
          <w:ilvl w:val="0"/>
          <w:numId w:val="1"/>
        </w:numPr>
      </w:pPr>
      <w:r>
        <w:t>In a recent letter 30</w:t>
      </w:r>
      <w:r w:rsidRPr="00BE6CB6">
        <w:rPr>
          <w:vertAlign w:val="superscript"/>
        </w:rPr>
        <w:t>th</w:t>
      </w:r>
      <w:r>
        <w:t xml:space="preserve"> October, the Assistant Commissioner, NVS</w:t>
      </w:r>
      <w:r w:rsidR="00BA2B17">
        <w:t xml:space="preserve"> (</w:t>
      </w:r>
      <w:proofErr w:type="spellStart"/>
      <w:proofErr w:type="gramStart"/>
      <w:r w:rsidR="00BA2B17">
        <w:t>Hqrs</w:t>
      </w:r>
      <w:proofErr w:type="spellEnd"/>
      <w:r w:rsidR="00BA2B17">
        <w:t xml:space="preserve">) </w:t>
      </w:r>
      <w:r>
        <w:t xml:space="preserve"> categorically</w:t>
      </w:r>
      <w:proofErr w:type="gramEnd"/>
      <w:r>
        <w:t xml:space="preserve"> stated that NVS cannot consider our claim for recognition till we settle our disputes with Shri Mani Group in accordance with the law. In the CEC meeting held on 9-10-2017, any talks with Shri </w:t>
      </w:r>
      <w:proofErr w:type="spellStart"/>
      <w:r>
        <w:t>T.P.Mani</w:t>
      </w:r>
      <w:proofErr w:type="spellEnd"/>
      <w:r>
        <w:t xml:space="preserve"> or his group members </w:t>
      </w:r>
      <w:r w:rsidR="00BA2B17">
        <w:t>had already been</w:t>
      </w:r>
      <w:r>
        <w:t xml:space="preserve"> categorically </w:t>
      </w:r>
      <w:r w:rsidR="00BE6CB6">
        <w:t xml:space="preserve">rejected. It was decided not to entertain the members of TP Mani group as their inclusion would create serious indiscipline problems. The </w:t>
      </w:r>
      <w:r w:rsidR="00BE6CB6">
        <w:lastRenderedPageBreak/>
        <w:t>members also condemned the serious damage done to the staff welfare by T P Mani and his group by their anti-staff activities and trying to claim the title of the association with faked and forged documents.</w:t>
      </w:r>
    </w:p>
    <w:p w:rsidR="00BE6CB6" w:rsidRDefault="00BE6CB6" w:rsidP="001054D9">
      <w:pPr>
        <w:pStyle w:val="ListParagraph"/>
        <w:numPr>
          <w:ilvl w:val="0"/>
          <w:numId w:val="1"/>
        </w:numPr>
      </w:pPr>
      <w:r>
        <w:t xml:space="preserve">The CEC also decided to register the Association with the name ALL INDIA NAVODAYA VIDYALAYA SAMITI </w:t>
      </w:r>
      <w:proofErr w:type="gramStart"/>
      <w:r>
        <w:t xml:space="preserve">STAFF </w:t>
      </w:r>
      <w:r w:rsidR="00742917">
        <w:t xml:space="preserve"> ASSOCIAITON</w:t>
      </w:r>
      <w:proofErr w:type="gramEnd"/>
      <w:r w:rsidR="00742917">
        <w:t xml:space="preserve"> (AINVSSA) at the earliest. Accordingly, efforts were made to register the</w:t>
      </w:r>
      <w:r w:rsidR="00BA2B17">
        <w:t xml:space="preserve"> association</w:t>
      </w:r>
      <w:r w:rsidR="00742917">
        <w:t xml:space="preserve"> at Delhi and a few other places. Finally, Smt. </w:t>
      </w:r>
      <w:proofErr w:type="spellStart"/>
      <w:proofErr w:type="gramStart"/>
      <w:r w:rsidR="00742917">
        <w:t>K.Manjula</w:t>
      </w:r>
      <w:proofErr w:type="spellEnd"/>
      <w:proofErr w:type="gramEnd"/>
      <w:r w:rsidR="00742917">
        <w:t xml:space="preserve">, President, Shri Matta Reddy, Associate President and other had registered the Association </w:t>
      </w:r>
      <w:r w:rsidR="008558D0">
        <w:t xml:space="preserve">with the name – ALL NAVODAYA VIDYALAYA SAMITI STAFF ASSOCIATION - </w:t>
      </w:r>
      <w:r w:rsidR="00742917">
        <w:t>at the office of the Registrar of Societies, Kakinada, East Godavari District (A.P.) with the number 639/2017.</w:t>
      </w:r>
      <w:r w:rsidR="008558D0">
        <w:t xml:space="preserve"> The new registration rules do not approve the use of country and state names in the title of the association. Hence, the word INDIA has been removed from the title of the Association after many deliberations with the CEC members.</w:t>
      </w:r>
    </w:p>
    <w:p w:rsidR="008558D0" w:rsidRDefault="00742917" w:rsidP="001054D9">
      <w:pPr>
        <w:pStyle w:val="ListParagraph"/>
        <w:numPr>
          <w:ilvl w:val="0"/>
          <w:numId w:val="1"/>
        </w:numPr>
      </w:pPr>
      <w:r>
        <w:t>The CEC believes that it can once again prove its claims for recognition by completing the fresh membership drive in a couple of weeks</w:t>
      </w:r>
      <w:r w:rsidR="00BA2B17">
        <w:t xml:space="preserve">. It requests all the </w:t>
      </w:r>
      <w:proofErr w:type="spellStart"/>
      <w:r w:rsidR="00BA2B17">
        <w:t>vidyalaya</w:t>
      </w:r>
      <w:proofErr w:type="spellEnd"/>
      <w:r w:rsidR="00BA2B17">
        <w:t xml:space="preserve"> units</w:t>
      </w:r>
      <w:r>
        <w:t xml:space="preserve"> to conduct unit meetings without any further delay and re-elect its body in the name of the new Association, wherever necessary.  The old bodies may be allowed to function with the new name when the formation of a new body is not necessary. </w:t>
      </w:r>
    </w:p>
    <w:p w:rsidR="008558D0" w:rsidRDefault="008558D0" w:rsidP="001054D9">
      <w:pPr>
        <w:pStyle w:val="ListParagraph"/>
        <w:numPr>
          <w:ilvl w:val="0"/>
          <w:numId w:val="1"/>
        </w:numPr>
      </w:pPr>
      <w:r>
        <w:t xml:space="preserve">The ANVSSA requests the members to extend the same support to the association as earlier and cooperate fully in the completion of the fresh membership drive. It requests all not to be lenient to Shri T P Mani or any of his group members and question them why they </w:t>
      </w:r>
      <w:r w:rsidR="00F004B5">
        <w:t xml:space="preserve">had resorted to the forgery and faking of documents for claiming the title of the association and why they still use the title of the association and why their leader had failed to appear before the </w:t>
      </w:r>
      <w:proofErr w:type="spellStart"/>
      <w:proofErr w:type="gramStart"/>
      <w:r w:rsidR="00F004B5">
        <w:t>Registrar,Kotayam</w:t>
      </w:r>
      <w:proofErr w:type="spellEnd"/>
      <w:proofErr w:type="gramEnd"/>
      <w:r w:rsidR="00F004B5">
        <w:t xml:space="preserve"> in spite of the opportunities given by him  to prove that his submissions are genuine.</w:t>
      </w:r>
    </w:p>
    <w:p w:rsidR="00F004B5" w:rsidRDefault="00F004B5" w:rsidP="00F004B5">
      <w:pPr>
        <w:pStyle w:val="ListParagraph"/>
      </w:pPr>
      <w:r>
        <w:t>Seeking your sincere cooperation,</w:t>
      </w:r>
    </w:p>
    <w:p w:rsidR="00F004B5" w:rsidRDefault="00F004B5" w:rsidP="00F004B5">
      <w:pPr>
        <w:pStyle w:val="ListParagraph"/>
      </w:pPr>
      <w:r>
        <w:t>Yours</w:t>
      </w:r>
    </w:p>
    <w:p w:rsidR="00F004B5" w:rsidRDefault="00F004B5" w:rsidP="00F004B5">
      <w:pPr>
        <w:pStyle w:val="ListParagraph"/>
      </w:pPr>
    </w:p>
    <w:p w:rsidR="00F004B5" w:rsidRDefault="00F004B5" w:rsidP="00F004B5">
      <w:pPr>
        <w:pStyle w:val="ListParagraph"/>
      </w:pPr>
      <w:r>
        <w:t>(K.MANJULA)</w:t>
      </w:r>
      <w:r>
        <w:tab/>
      </w:r>
      <w:r>
        <w:tab/>
      </w:r>
      <w:r>
        <w:tab/>
      </w:r>
      <w:r>
        <w:tab/>
      </w:r>
      <w:r>
        <w:tab/>
      </w:r>
      <w:r>
        <w:tab/>
      </w:r>
      <w:r>
        <w:tab/>
      </w:r>
      <w:r>
        <w:tab/>
        <w:t>(TAFSEER ANWER)</w:t>
      </w:r>
    </w:p>
    <w:p w:rsidR="00F004B5" w:rsidRDefault="00F004B5" w:rsidP="00F004B5">
      <w:pPr>
        <w:pStyle w:val="ListParagraph"/>
      </w:pPr>
      <w:r>
        <w:t>PRESIDENT</w:t>
      </w:r>
      <w:r>
        <w:tab/>
      </w:r>
      <w:r>
        <w:tab/>
      </w:r>
      <w:r>
        <w:tab/>
      </w:r>
      <w:r>
        <w:tab/>
      </w:r>
      <w:r>
        <w:tab/>
      </w:r>
      <w:r>
        <w:tab/>
      </w:r>
      <w:r>
        <w:tab/>
      </w:r>
      <w:r>
        <w:tab/>
        <w:t>GENERAL SECRETARY</w:t>
      </w:r>
    </w:p>
    <w:sectPr w:rsidR="00F004B5" w:rsidSect="00521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B4FEC"/>
    <w:multiLevelType w:val="hybridMultilevel"/>
    <w:tmpl w:val="B6D47E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30A5"/>
    <w:rsid w:val="001054D9"/>
    <w:rsid w:val="00205F7F"/>
    <w:rsid w:val="003430A5"/>
    <w:rsid w:val="0044722B"/>
    <w:rsid w:val="004C0985"/>
    <w:rsid w:val="00521B28"/>
    <w:rsid w:val="00643BBC"/>
    <w:rsid w:val="006736D8"/>
    <w:rsid w:val="0068359F"/>
    <w:rsid w:val="00742917"/>
    <w:rsid w:val="008558D0"/>
    <w:rsid w:val="009508CF"/>
    <w:rsid w:val="00A360D9"/>
    <w:rsid w:val="00A41769"/>
    <w:rsid w:val="00B66F92"/>
    <w:rsid w:val="00BA2B17"/>
    <w:rsid w:val="00BE6CB6"/>
    <w:rsid w:val="00C719FD"/>
    <w:rsid w:val="00DF57F5"/>
    <w:rsid w:val="00E27D20"/>
    <w:rsid w:val="00F0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7198D-4882-46E9-B138-EC018338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0A5"/>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8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5F0B-96EA-472E-9E2D-C8EC87F3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VBC</dc:creator>
  <cp:keywords/>
  <dc:description/>
  <cp:lastModifiedBy>brlattupally</cp:lastModifiedBy>
  <cp:revision>2</cp:revision>
  <dcterms:created xsi:type="dcterms:W3CDTF">2017-11-27T03:14:00Z</dcterms:created>
  <dcterms:modified xsi:type="dcterms:W3CDTF">2017-11-27T03:14:00Z</dcterms:modified>
</cp:coreProperties>
</file>